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B" w:rsidRPr="00671446" w:rsidRDefault="001A3103" w:rsidP="001A3103">
      <w:pPr>
        <w:pStyle w:val="a3"/>
        <w:shd w:val="clear" w:color="auto" w:fill="FFFFFF"/>
        <w:rPr>
          <w:color w:val="1A1A1A"/>
          <w:lang w:val="az-Latn-AZ"/>
        </w:rPr>
      </w:pPr>
      <w:proofErr w:type="spellStart"/>
      <w:r w:rsidRPr="00671446">
        <w:rPr>
          <w:b/>
          <w:color w:val="1A1A1A"/>
        </w:rPr>
        <w:t>AzXP</w:t>
      </w:r>
      <w:proofErr w:type="spellEnd"/>
      <w:r w:rsidR="00CF663B" w:rsidRPr="00671446">
        <w:rPr>
          <w:b/>
          <w:color w:val="1A1A1A"/>
          <w:lang w:val="az-Latn-AZ"/>
        </w:rPr>
        <w:t xml:space="preserve"> </w:t>
      </w:r>
      <w:proofErr w:type="spellStart"/>
      <w:r w:rsidRPr="00671446">
        <w:rPr>
          <w:b/>
          <w:color w:val="1A1A1A"/>
        </w:rPr>
        <w:t>Seçki</w:t>
      </w:r>
      <w:proofErr w:type="spellEnd"/>
      <w:r w:rsidR="00CF663B" w:rsidRPr="00671446">
        <w:rPr>
          <w:b/>
          <w:color w:val="1A1A1A"/>
          <w:lang w:val="az-Latn-AZ"/>
        </w:rPr>
        <w:t xml:space="preserve"> </w:t>
      </w:r>
      <w:r w:rsidRPr="00671446">
        <w:rPr>
          <w:b/>
          <w:color w:val="1A1A1A"/>
        </w:rPr>
        <w:t>Komissiyası</w:t>
      </w:r>
      <w:r w:rsidR="00F84B5C" w:rsidRPr="00671446">
        <w:rPr>
          <w:b/>
          <w:color w:val="1A1A1A"/>
          <w:lang w:val="az-Latn-AZ"/>
        </w:rPr>
        <w:t xml:space="preserve"> i</w:t>
      </w:r>
      <w:r w:rsidRPr="00671446">
        <w:rPr>
          <w:b/>
          <w:color w:val="1A1A1A"/>
        </w:rPr>
        <w:t>clasının</w:t>
      </w:r>
      <w:r w:rsidR="00945DCC" w:rsidRPr="00671446">
        <w:rPr>
          <w:b/>
          <w:color w:val="1A1A1A"/>
          <w:lang w:val="az-Latn-AZ"/>
        </w:rPr>
        <w:t xml:space="preserve"> </w:t>
      </w:r>
      <w:r w:rsidR="00202F00" w:rsidRPr="00671446">
        <w:rPr>
          <w:b/>
          <w:color w:val="1A1A1A"/>
          <w:lang w:val="az-Latn-AZ"/>
        </w:rPr>
        <w:t>3</w:t>
      </w:r>
      <w:r w:rsidR="00945DCC" w:rsidRPr="00671446">
        <w:rPr>
          <w:b/>
          <w:color w:val="1A1A1A"/>
          <w:lang w:val="az-Latn-AZ"/>
        </w:rPr>
        <w:t>3</w:t>
      </w:r>
      <w:r w:rsidR="0064447B" w:rsidRPr="00671446">
        <w:rPr>
          <w:b/>
          <w:color w:val="1A1A1A"/>
          <w:lang w:val="az-Latn-AZ"/>
        </w:rPr>
        <w:t>№</w:t>
      </w:r>
      <w:proofErr w:type="spellStart"/>
      <w:r w:rsidRPr="00671446">
        <w:rPr>
          <w:b/>
          <w:color w:val="1A1A1A"/>
        </w:rPr>
        <w:t>li</w:t>
      </w:r>
      <w:proofErr w:type="spellEnd"/>
      <w:r w:rsidRPr="00671446">
        <w:rPr>
          <w:b/>
          <w:color w:val="1A1A1A"/>
        </w:rPr>
        <w:t xml:space="preserve"> PROTOKOLU</w:t>
      </w:r>
    </w:p>
    <w:p w:rsidR="006C228A" w:rsidRPr="00671446" w:rsidRDefault="00945DCC" w:rsidP="001A3103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29</w:t>
      </w:r>
      <w:r w:rsidR="00991E52" w:rsidRPr="00671446">
        <w:rPr>
          <w:b/>
          <w:color w:val="1A1A1A"/>
          <w:lang w:val="az-Latn-AZ"/>
        </w:rPr>
        <w:t>. 03</w:t>
      </w:r>
      <w:r w:rsidR="00426D61" w:rsidRPr="00671446">
        <w:rPr>
          <w:b/>
          <w:color w:val="1A1A1A"/>
          <w:lang w:val="az-Latn-AZ"/>
        </w:rPr>
        <w:t>.2025</w:t>
      </w:r>
      <w:r w:rsidR="00A232CA">
        <w:rPr>
          <w:b/>
          <w:color w:val="1A1A1A"/>
          <w:lang w:val="az-Latn-AZ"/>
        </w:rPr>
        <w:t>-ci</w:t>
      </w:r>
      <w:r w:rsidR="0064447B" w:rsidRPr="00671446">
        <w:rPr>
          <w:b/>
          <w:color w:val="1A1A1A"/>
          <w:lang w:val="az-Latn-AZ"/>
        </w:rPr>
        <w:t xml:space="preserve"> il </w:t>
      </w:r>
      <w:r w:rsidR="0064447B" w:rsidRPr="00671446">
        <w:rPr>
          <w:color w:val="1A1A1A"/>
          <w:lang w:val="az-Latn-AZ"/>
        </w:rPr>
        <w:t>(“whatsapp” üzərindən)</w:t>
      </w:r>
      <w:r w:rsidR="002F440F" w:rsidRPr="00671446">
        <w:rPr>
          <w:color w:val="1A1A1A"/>
          <w:lang w:val="az-Latn-AZ"/>
        </w:rPr>
        <w:t>.</w:t>
      </w:r>
    </w:p>
    <w:p w:rsidR="006C228A" w:rsidRPr="00671446" w:rsidRDefault="006C228A" w:rsidP="001A3103">
      <w:pPr>
        <w:pStyle w:val="a3"/>
        <w:shd w:val="clear" w:color="auto" w:fill="FFFFFF"/>
        <w:rPr>
          <w:color w:val="1A1A1A"/>
          <w:lang w:val="az-Latn-AZ"/>
        </w:rPr>
      </w:pPr>
    </w:p>
    <w:p w:rsidR="002F440F" w:rsidRPr="00671446" w:rsidRDefault="005F3CFD" w:rsidP="001A3103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İclasda İŞTİRAK etdilər (</w:t>
      </w:r>
      <w:r w:rsidR="00F83CB8" w:rsidRPr="00671446">
        <w:rPr>
          <w:b/>
          <w:color w:val="1A1A1A"/>
          <w:lang w:val="az-Latn-AZ"/>
        </w:rPr>
        <w:t>7</w:t>
      </w:r>
      <w:r w:rsidR="001A3103" w:rsidRPr="00671446">
        <w:rPr>
          <w:b/>
          <w:color w:val="1A1A1A"/>
          <w:lang w:val="az-Latn-AZ"/>
        </w:rPr>
        <w:t>nəfər):</w:t>
      </w:r>
      <w:r w:rsidR="001A3103" w:rsidRPr="00671446">
        <w:rPr>
          <w:b/>
          <w:color w:val="1A1A1A"/>
          <w:lang w:val="az-Latn-AZ"/>
        </w:rPr>
        <w:br/>
      </w:r>
      <w:r w:rsidR="001A3103" w:rsidRPr="00671446">
        <w:rPr>
          <w:b/>
          <w:color w:val="1A1A1A"/>
          <w:lang w:val="az-Latn-AZ"/>
        </w:rPr>
        <w:br/>
      </w:r>
      <w:r w:rsidR="002F440F" w:rsidRPr="00671446">
        <w:rPr>
          <w:color w:val="1A1A1A"/>
          <w:lang w:val="az-Latn-AZ"/>
        </w:rPr>
        <w:t>R</w:t>
      </w:r>
      <w:r w:rsidRPr="00671446">
        <w:rPr>
          <w:color w:val="1A1A1A"/>
          <w:lang w:val="az-Latn-AZ"/>
        </w:rPr>
        <w:t xml:space="preserve">asim </w:t>
      </w:r>
      <w:r w:rsidR="00426D61" w:rsidRPr="00671446">
        <w:rPr>
          <w:color w:val="1A1A1A"/>
          <w:lang w:val="az-Latn-AZ"/>
        </w:rPr>
        <w:t>Əliza</w:t>
      </w:r>
      <w:r w:rsidRPr="00671446">
        <w:rPr>
          <w:color w:val="1A1A1A"/>
          <w:lang w:val="az-Latn-AZ"/>
        </w:rPr>
        <w:t>də, Kəmalə Mehdiyeva, Şəmsəddin Camiyev,</w:t>
      </w:r>
      <w:r w:rsidR="002F440F" w:rsidRPr="00671446">
        <w:rPr>
          <w:color w:val="1A1A1A"/>
          <w:lang w:val="az-Latn-AZ"/>
        </w:rPr>
        <w:t>C</w:t>
      </w:r>
      <w:r w:rsidRPr="00671446">
        <w:rPr>
          <w:color w:val="1A1A1A"/>
          <w:lang w:val="az-Latn-AZ"/>
        </w:rPr>
        <w:t xml:space="preserve">avanşir </w:t>
      </w:r>
      <w:r w:rsidR="002F440F" w:rsidRPr="00671446">
        <w:rPr>
          <w:color w:val="1A1A1A"/>
          <w:lang w:val="az-Latn-AZ"/>
        </w:rPr>
        <w:t xml:space="preserve"> Abbasov, </w:t>
      </w:r>
      <w:r w:rsidRPr="00671446">
        <w:rPr>
          <w:color w:val="1A1A1A"/>
          <w:lang w:val="az-Latn-AZ"/>
        </w:rPr>
        <w:t>Oktay</w:t>
      </w:r>
      <w:r w:rsidR="00426D61" w:rsidRPr="00671446">
        <w:rPr>
          <w:color w:val="1A1A1A"/>
          <w:lang w:val="az-Latn-AZ"/>
        </w:rPr>
        <w:t xml:space="preserve"> Öm</w:t>
      </w:r>
      <w:r w:rsidR="00F84B5C" w:rsidRPr="00671446">
        <w:rPr>
          <w:color w:val="1A1A1A"/>
          <w:lang w:val="az-Latn-AZ"/>
        </w:rPr>
        <w:t>ərov,</w:t>
      </w:r>
      <w:r w:rsidRPr="00671446">
        <w:rPr>
          <w:color w:val="1A1A1A"/>
          <w:lang w:val="az-Latn-AZ"/>
        </w:rPr>
        <w:t xml:space="preserve"> Bəxtiyar İsmayılov, Fikrət Qəhrəmanov</w:t>
      </w:r>
    </w:p>
    <w:p w:rsidR="00C123A3" w:rsidRPr="00671446" w:rsidRDefault="00C123A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</w:p>
    <w:p w:rsidR="00426D61" w:rsidRPr="00671446" w:rsidRDefault="001A310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671446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İclasın GÜNDƏLİYİ:</w:t>
      </w:r>
    </w:p>
    <w:p w:rsidR="00945DCC" w:rsidRPr="00671446" w:rsidRDefault="00A839E3" w:rsidP="00A839E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67144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1.</w:t>
      </w:r>
      <w:r w:rsidR="00945DCC" w:rsidRPr="0067144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AzXP-nə 2-ci (Əlavə) seçkilərin keçirilmə müddətinin uzadılması məsələsi.</w:t>
      </w:r>
    </w:p>
    <w:p w:rsidR="00CF663B" w:rsidRPr="00671446" w:rsidRDefault="00A839E3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671446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2.</w:t>
      </w:r>
      <w:r w:rsidR="00945DCC" w:rsidRPr="0067144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Hüsiyev Zahir Əbdüləli oğlunun vəfatı ilə əlaqədar namizədliyinin ləğv edilməsi məsələsi.</w:t>
      </w:r>
    </w:p>
    <w:p w:rsidR="00F63403" w:rsidRPr="00671446" w:rsidRDefault="00CF663B" w:rsidP="00F63403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az-Latn-AZ"/>
        </w:rPr>
      </w:pPr>
      <w:r w:rsidRPr="0067144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3. AzXP Seçki kompaniyasının aktivləşdirilməsi üçün</w:t>
      </w:r>
      <w:r w:rsidR="00945DCC" w:rsidRPr="0067144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Pr="00671446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Tədbirlər planının hazırlanması.</w:t>
      </w:r>
    </w:p>
    <w:p w:rsidR="00C256FD" w:rsidRPr="00671446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Ç</w:t>
      </w:r>
      <w:r w:rsidR="006C228A" w:rsidRPr="00671446">
        <w:rPr>
          <w:b/>
          <w:color w:val="1A1A1A"/>
          <w:lang w:val="az-Latn-AZ"/>
        </w:rPr>
        <w:t>IXIŞLAR</w:t>
      </w:r>
      <w:r w:rsidRPr="00671446">
        <w:rPr>
          <w:b/>
          <w:color w:val="1A1A1A"/>
          <w:lang w:val="az-Latn-AZ"/>
        </w:rPr>
        <w:t>:</w:t>
      </w:r>
    </w:p>
    <w:p w:rsidR="00C123A3" w:rsidRPr="00671446" w:rsidRDefault="00DA3659" w:rsidP="001A3103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color w:val="1A1A1A"/>
          <w:lang w:val="az-Latn-AZ"/>
        </w:rPr>
        <w:t xml:space="preserve">Gündəlikdəki məsələlər üzrə </w:t>
      </w:r>
      <w:r w:rsidR="00B86BA2" w:rsidRPr="00671446">
        <w:rPr>
          <w:color w:val="1A1A1A"/>
          <w:lang w:val="az-Latn-AZ"/>
        </w:rPr>
        <w:t>R. Əlizadə, K. Me</w:t>
      </w:r>
      <w:r w:rsidR="00505C35" w:rsidRPr="00671446">
        <w:rPr>
          <w:color w:val="1A1A1A"/>
          <w:lang w:val="az-Latn-AZ"/>
        </w:rPr>
        <w:t xml:space="preserve">hdiyeva, Ş. Camiyev, O. </w:t>
      </w:r>
      <w:r w:rsidR="005C19EE" w:rsidRPr="00671446">
        <w:rPr>
          <w:color w:val="1A1A1A"/>
          <w:lang w:val="az-Latn-AZ"/>
        </w:rPr>
        <w:t>Ömərov, C. Abbasov, B. İsmayılov</w:t>
      </w:r>
      <w:r w:rsidR="00505C35" w:rsidRPr="00671446">
        <w:rPr>
          <w:color w:val="1A1A1A"/>
          <w:lang w:val="az-Latn-AZ"/>
        </w:rPr>
        <w:t xml:space="preserve">, </w:t>
      </w:r>
      <w:r w:rsidR="005C19EE" w:rsidRPr="00671446">
        <w:rPr>
          <w:color w:val="1A1A1A"/>
          <w:lang w:val="az-Latn-AZ"/>
        </w:rPr>
        <w:t xml:space="preserve"> </w:t>
      </w:r>
      <w:r w:rsidR="00505C35" w:rsidRPr="00671446">
        <w:rPr>
          <w:color w:val="1A1A1A"/>
          <w:lang w:val="az-Latn-AZ"/>
        </w:rPr>
        <w:t xml:space="preserve">F. Qəhrəmanov </w:t>
      </w:r>
      <w:r w:rsidRPr="00671446">
        <w:rPr>
          <w:color w:val="1A1A1A"/>
          <w:lang w:val="az-Latn-AZ"/>
        </w:rPr>
        <w:t>çıxı</w:t>
      </w:r>
      <w:r w:rsidR="00B86BA2" w:rsidRPr="00671446">
        <w:rPr>
          <w:color w:val="1A1A1A"/>
          <w:lang w:val="az-Latn-AZ"/>
        </w:rPr>
        <w:t>ş</w:t>
      </w:r>
      <w:r w:rsidRPr="00671446">
        <w:rPr>
          <w:color w:val="1A1A1A"/>
          <w:lang w:val="az-Latn-AZ"/>
        </w:rPr>
        <w:t xml:space="preserve"> etdilər.</w:t>
      </w:r>
    </w:p>
    <w:p w:rsidR="00F63403" w:rsidRPr="00671446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İclasda aşağıdakı QƏRARLAR qəbul edildi:</w:t>
      </w:r>
    </w:p>
    <w:p w:rsidR="00CF663B" w:rsidRPr="00671446" w:rsidRDefault="00CF663B" w:rsidP="005C19EE">
      <w:pPr>
        <w:pStyle w:val="a3"/>
        <w:shd w:val="clear" w:color="auto" w:fill="FFFFFF"/>
        <w:rPr>
          <w:b/>
          <w:color w:val="1A1A1A"/>
          <w:lang w:val="az-Latn-AZ"/>
        </w:rPr>
      </w:pPr>
    </w:p>
    <w:p w:rsidR="00202F00" w:rsidRPr="00671446" w:rsidRDefault="00A839E3" w:rsidP="005C19EE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1</w:t>
      </w:r>
      <w:r w:rsidRPr="00671446">
        <w:rPr>
          <w:color w:val="1A1A1A"/>
          <w:lang w:val="az-Latn-AZ"/>
        </w:rPr>
        <w:t>.</w:t>
      </w:r>
      <w:r w:rsidR="00A475CC" w:rsidRPr="00671446">
        <w:rPr>
          <w:color w:val="1A1A1A"/>
          <w:lang w:val="az-Latn-AZ"/>
        </w:rPr>
        <w:t xml:space="preserve"> AzXP-nə 2-ci (Ə</w:t>
      </w:r>
      <w:r w:rsidR="005C19EE" w:rsidRPr="00671446">
        <w:rPr>
          <w:color w:val="1A1A1A"/>
          <w:lang w:val="az-Latn-AZ"/>
        </w:rPr>
        <w:t xml:space="preserve">lavə) seçkilər </w:t>
      </w:r>
      <w:r w:rsidR="00A232CA">
        <w:rPr>
          <w:color w:val="1A1A1A"/>
          <w:lang w:val="az-Latn-AZ"/>
        </w:rPr>
        <w:t xml:space="preserve">AzXP-nin 29.03.2025-ci il qərarına əsasən 17 gün </w:t>
      </w:r>
      <w:r w:rsidR="005C19EE" w:rsidRPr="00671446">
        <w:rPr>
          <w:color w:val="1A1A1A"/>
          <w:lang w:val="az-Latn-AZ"/>
        </w:rPr>
        <w:t xml:space="preserve"> </w:t>
      </w:r>
      <w:r w:rsidR="00A232CA">
        <w:rPr>
          <w:color w:val="1A1A1A"/>
          <w:lang w:val="az-Latn-AZ"/>
        </w:rPr>
        <w:t>uzadılaraq</w:t>
      </w:r>
      <w:r w:rsidR="0013514C" w:rsidRPr="00671446">
        <w:rPr>
          <w:color w:val="1A1A1A"/>
          <w:lang w:val="az-Latn-AZ"/>
        </w:rPr>
        <w:t xml:space="preserve">, </w:t>
      </w:r>
      <w:r w:rsidR="0013514C" w:rsidRPr="00671446">
        <w:rPr>
          <w:b/>
          <w:color w:val="1A1A1A"/>
          <w:lang w:val="az-Latn-AZ"/>
        </w:rPr>
        <w:t>27.04.2025-ci il tarixinə təyin edilsin</w:t>
      </w:r>
      <w:r w:rsidR="0013514C" w:rsidRPr="00671446">
        <w:rPr>
          <w:color w:val="1A1A1A"/>
          <w:lang w:val="az-Latn-AZ"/>
        </w:rPr>
        <w:t>.</w:t>
      </w:r>
    </w:p>
    <w:p w:rsidR="0013514C" w:rsidRPr="00671446" w:rsidRDefault="0013514C" w:rsidP="005C19EE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1.1</w:t>
      </w:r>
      <w:r w:rsidRPr="00671446">
        <w:rPr>
          <w:color w:val="1A1A1A"/>
          <w:lang w:val="az-Latn-AZ"/>
        </w:rPr>
        <w:t>.</w:t>
      </w:r>
      <w:r w:rsidR="00A475CC" w:rsidRPr="00671446">
        <w:rPr>
          <w:color w:val="1A1A1A"/>
          <w:lang w:val="az-Latn-AZ"/>
        </w:rPr>
        <w:t xml:space="preserve"> AzXP-nə 2-ci (Ə</w:t>
      </w:r>
      <w:r w:rsidR="009F7515" w:rsidRPr="00671446">
        <w:rPr>
          <w:color w:val="1A1A1A"/>
          <w:lang w:val="az-Latn-AZ"/>
        </w:rPr>
        <w:t>lavə) seçkilərdə səsvermə müddəti 21.04.2025-ci</w:t>
      </w:r>
      <w:r w:rsidR="00A232CA">
        <w:rPr>
          <w:color w:val="1A1A1A"/>
          <w:lang w:val="az-Latn-AZ"/>
        </w:rPr>
        <w:t xml:space="preserve"> i</w:t>
      </w:r>
      <w:r w:rsidR="009F7515" w:rsidRPr="00671446">
        <w:rPr>
          <w:color w:val="1A1A1A"/>
          <w:lang w:val="az-Latn-AZ"/>
        </w:rPr>
        <w:t>l saat 08:00-</w:t>
      </w:r>
      <w:r w:rsidR="00A232CA">
        <w:rPr>
          <w:color w:val="1A1A1A"/>
          <w:lang w:val="az-Latn-AZ"/>
        </w:rPr>
        <w:t>dan 27.04.2025-ci il saat 20:00-</w:t>
      </w:r>
      <w:r w:rsidR="009F7515" w:rsidRPr="00671446">
        <w:rPr>
          <w:color w:val="1A1A1A"/>
          <w:lang w:val="az-Latn-AZ"/>
        </w:rPr>
        <w:t>a təyin edilsin.</w:t>
      </w:r>
    </w:p>
    <w:p w:rsidR="009F7515" w:rsidRPr="00671446" w:rsidRDefault="009F7515" w:rsidP="009F7515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1.2</w:t>
      </w:r>
      <w:r w:rsidRPr="00671446">
        <w:rPr>
          <w:color w:val="1A1A1A"/>
          <w:lang w:val="az-Latn-AZ"/>
        </w:rPr>
        <w:t xml:space="preserve">. AzXP-nə </w:t>
      </w:r>
      <w:r w:rsidR="00A475CC" w:rsidRPr="00671446">
        <w:rPr>
          <w:color w:val="1A1A1A"/>
          <w:lang w:val="az-Latn-AZ"/>
        </w:rPr>
        <w:t>2-ci (Ə</w:t>
      </w:r>
      <w:r w:rsidRPr="00671446">
        <w:rPr>
          <w:color w:val="1A1A1A"/>
          <w:lang w:val="az-Latn-AZ"/>
        </w:rPr>
        <w:t xml:space="preserve">lavə) seçkilərdə </w:t>
      </w:r>
      <w:r w:rsidR="00245CCF" w:rsidRPr="00671446">
        <w:rPr>
          <w:color w:val="1A1A1A"/>
          <w:lang w:val="az-Latn-AZ"/>
        </w:rPr>
        <w:t>Bildiriş</w:t>
      </w:r>
      <w:r w:rsidRPr="00671446">
        <w:rPr>
          <w:color w:val="1A1A1A"/>
          <w:lang w:val="az-Latn-AZ"/>
        </w:rPr>
        <w:t xml:space="preserve"> </w:t>
      </w:r>
      <w:r w:rsidR="00245CCF" w:rsidRPr="00671446">
        <w:rPr>
          <w:color w:val="1A1A1A"/>
          <w:lang w:val="az-Latn-AZ"/>
        </w:rPr>
        <w:t>a</w:t>
      </w:r>
      <w:r w:rsidRPr="00671446">
        <w:rPr>
          <w:color w:val="1A1A1A"/>
          <w:lang w:val="az-Latn-AZ"/>
        </w:rPr>
        <w:t xml:space="preserve">nketlərinin qəbul </w:t>
      </w:r>
      <w:r w:rsidR="00245CCF" w:rsidRPr="00671446">
        <w:rPr>
          <w:color w:val="1A1A1A"/>
          <w:lang w:val="az-Latn-AZ"/>
        </w:rPr>
        <w:t xml:space="preserve">edilməsi və namizədlərin </w:t>
      </w:r>
      <w:r w:rsidR="00245CCF" w:rsidRPr="00671446">
        <w:rPr>
          <w:b/>
          <w:color w:val="1A1A1A"/>
          <w:lang w:val="az-Latn-AZ"/>
        </w:rPr>
        <w:t>qeydiyy</w:t>
      </w:r>
      <w:r w:rsidRPr="00671446">
        <w:rPr>
          <w:b/>
          <w:color w:val="1A1A1A"/>
          <w:lang w:val="az-Latn-AZ"/>
        </w:rPr>
        <w:t>ata alınması müddəti  14.04.2025-ci il</w:t>
      </w:r>
      <w:r w:rsidR="00A232CA">
        <w:rPr>
          <w:b/>
          <w:color w:val="1A1A1A"/>
          <w:lang w:val="az-Latn-AZ"/>
        </w:rPr>
        <w:t xml:space="preserve"> saat 20:00-dək </w:t>
      </w:r>
      <w:r w:rsidR="00245CCF" w:rsidRPr="00671446">
        <w:rPr>
          <w:b/>
          <w:color w:val="1A1A1A"/>
          <w:lang w:val="az-Latn-AZ"/>
        </w:rPr>
        <w:t>uzadılsın.</w:t>
      </w:r>
    </w:p>
    <w:p w:rsidR="00245CCF" w:rsidRPr="00671446" w:rsidRDefault="00245CCF" w:rsidP="009F7515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1.3.</w:t>
      </w:r>
      <w:r w:rsidR="00A475CC" w:rsidRPr="00671446">
        <w:rPr>
          <w:color w:val="1A1A1A"/>
          <w:lang w:val="az-Latn-AZ"/>
        </w:rPr>
        <w:t xml:space="preserve"> </w:t>
      </w:r>
      <w:r w:rsidRPr="00671446">
        <w:rPr>
          <w:color w:val="1A1A1A"/>
          <w:lang w:val="az-Latn-AZ"/>
        </w:rPr>
        <w:t>A</w:t>
      </w:r>
      <w:r w:rsidR="00A475CC" w:rsidRPr="00671446">
        <w:rPr>
          <w:color w:val="1A1A1A"/>
          <w:lang w:val="az-Latn-AZ"/>
        </w:rPr>
        <w:t>zXP-nə 2-ci (Ə</w:t>
      </w:r>
      <w:r w:rsidRPr="00671446">
        <w:rPr>
          <w:color w:val="1A1A1A"/>
          <w:lang w:val="az-Latn-AZ"/>
        </w:rPr>
        <w:t xml:space="preserve">lavə) seçkilərdə namizədlərin </w:t>
      </w:r>
      <w:r w:rsidRPr="00671446">
        <w:rPr>
          <w:b/>
          <w:color w:val="1A1A1A"/>
          <w:lang w:val="az-Latn-AZ"/>
        </w:rPr>
        <w:t>Təbliğat kompaniyasının aparılması müddəti 19.04.2025-ci il</w:t>
      </w:r>
      <w:r w:rsidR="00A232CA">
        <w:rPr>
          <w:b/>
          <w:color w:val="1A1A1A"/>
          <w:lang w:val="az-Latn-AZ"/>
        </w:rPr>
        <w:t xml:space="preserve"> saat 23:00-dək </w:t>
      </w:r>
      <w:r w:rsidRPr="00671446">
        <w:rPr>
          <w:b/>
          <w:color w:val="1A1A1A"/>
          <w:lang w:val="az-Latn-AZ"/>
        </w:rPr>
        <w:t>uzadılsın.</w:t>
      </w:r>
    </w:p>
    <w:p w:rsidR="00245CCF" w:rsidRPr="00671446" w:rsidRDefault="00245CCF" w:rsidP="009F7515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1.4.</w:t>
      </w:r>
      <w:r w:rsidRPr="00671446">
        <w:rPr>
          <w:color w:val="1A1A1A"/>
          <w:lang w:val="az-Latn-AZ"/>
        </w:rPr>
        <w:t xml:space="preserve"> </w:t>
      </w:r>
      <w:r w:rsidR="00A475CC" w:rsidRPr="00671446">
        <w:rPr>
          <w:color w:val="1A1A1A"/>
          <w:lang w:val="az-Latn-AZ"/>
        </w:rPr>
        <w:t xml:space="preserve">AzXP-nə 2-ci (Əlavə) seçkilərdə </w:t>
      </w:r>
      <w:r w:rsidR="00A475CC" w:rsidRPr="00671446">
        <w:rPr>
          <w:b/>
          <w:color w:val="1A1A1A"/>
          <w:lang w:val="az-Latn-AZ"/>
        </w:rPr>
        <w:t>“Sükut günü”  20.04.2025-ci il tarixinə təyin edilsin</w:t>
      </w:r>
      <w:r w:rsidR="00A475CC" w:rsidRPr="00671446">
        <w:rPr>
          <w:color w:val="1A1A1A"/>
          <w:lang w:val="az-Latn-AZ"/>
        </w:rPr>
        <w:t>.</w:t>
      </w:r>
    </w:p>
    <w:p w:rsidR="00D42CEB" w:rsidRPr="00671446" w:rsidRDefault="00D42CEB" w:rsidP="009F7515">
      <w:pPr>
        <w:pStyle w:val="a3"/>
        <w:shd w:val="clear" w:color="auto" w:fill="FFFFFF"/>
        <w:rPr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2.</w:t>
      </w:r>
      <w:r w:rsidRPr="00671446">
        <w:rPr>
          <w:color w:val="1A1A1A"/>
          <w:lang w:val="az-Latn-AZ"/>
        </w:rPr>
        <w:t xml:space="preserve"> Hüsiyev Zahir Əbdüləli oğlunun vəfatı ilə əlaqədar </w:t>
      </w:r>
      <w:r w:rsidRPr="00A232CA">
        <w:rPr>
          <w:b/>
          <w:color w:val="1A1A1A"/>
          <w:lang w:val="az-Latn-AZ"/>
        </w:rPr>
        <w:t>namizədliyi ləğv edilsin</w:t>
      </w:r>
      <w:r w:rsidRPr="00671446">
        <w:rPr>
          <w:color w:val="1A1A1A"/>
          <w:lang w:val="az-Latn-AZ"/>
        </w:rPr>
        <w:t>.</w:t>
      </w:r>
    </w:p>
    <w:p w:rsidR="00D42CEB" w:rsidRPr="00A232CA" w:rsidRDefault="00D42CEB" w:rsidP="009F7515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2.1.</w:t>
      </w:r>
      <w:r w:rsidRPr="00671446">
        <w:rPr>
          <w:color w:val="1A1A1A"/>
          <w:lang w:val="az-Latn-AZ"/>
        </w:rPr>
        <w:t xml:space="preserve"> AzXP-nə namizədlərin yeni siyahısı (</w:t>
      </w:r>
      <w:r w:rsidRPr="00671446">
        <w:rPr>
          <w:b/>
          <w:color w:val="1A1A1A"/>
          <w:lang w:val="az-Latn-AZ"/>
        </w:rPr>
        <w:t>Ana Sənəd</w:t>
      </w:r>
      <w:r w:rsidRPr="00671446">
        <w:rPr>
          <w:color w:val="1A1A1A"/>
          <w:lang w:val="az-Latn-AZ"/>
        </w:rPr>
        <w:t xml:space="preserve">) təsdiq edilsin (AzXP SK iclası </w:t>
      </w:r>
      <w:r w:rsidRPr="00A232CA">
        <w:rPr>
          <w:b/>
          <w:color w:val="1A1A1A"/>
          <w:lang w:val="az-Latn-AZ"/>
        </w:rPr>
        <w:t>33 №li Protokoluna Əlavə №1).</w:t>
      </w:r>
    </w:p>
    <w:p w:rsidR="00FB484E" w:rsidRPr="00671446" w:rsidRDefault="00A839E3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3.</w:t>
      </w:r>
      <w:r w:rsidR="00D42CEB" w:rsidRPr="00671446">
        <w:rPr>
          <w:b/>
          <w:color w:val="1A1A1A"/>
          <w:lang w:val="az-Latn-AZ"/>
        </w:rPr>
        <w:t xml:space="preserve"> </w:t>
      </w:r>
      <w:r w:rsidR="009E0DF7" w:rsidRPr="00671446">
        <w:rPr>
          <w:color w:val="1A1A1A"/>
          <w:shd w:val="clear" w:color="auto" w:fill="FFFFFF"/>
          <w:lang w:val="az-Latn-AZ"/>
        </w:rPr>
        <w:t xml:space="preserve">AzXP </w:t>
      </w:r>
      <w:r w:rsidR="00CF663B" w:rsidRPr="00671446">
        <w:rPr>
          <w:color w:val="1A1A1A"/>
          <w:shd w:val="clear" w:color="auto" w:fill="FFFFFF"/>
          <w:lang w:val="az-Latn-AZ"/>
        </w:rPr>
        <w:t>Seçki kompaniyasının aktivləşdirilməsi üçün Seçki Komissiyası tərəfindən Tədbirlər planı hazırlansın.</w:t>
      </w:r>
    </w:p>
    <w:p w:rsidR="002415A6" w:rsidRPr="00671446" w:rsidRDefault="00C123A3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>Əlavə:</w:t>
      </w:r>
    </w:p>
    <w:p w:rsidR="00C123A3" w:rsidRPr="00671446" w:rsidRDefault="00CF663B" w:rsidP="00CF663B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lastRenderedPageBreak/>
        <w:t>1.</w:t>
      </w:r>
      <w:r w:rsidR="00202F00" w:rsidRPr="00671446">
        <w:rPr>
          <w:color w:val="1A1A1A"/>
          <w:lang w:val="az-Latn-AZ"/>
        </w:rPr>
        <w:t>AzXP SK iclası 3</w:t>
      </w:r>
      <w:bookmarkStart w:id="0" w:name="_GoBack"/>
      <w:bookmarkEnd w:id="0"/>
      <w:r w:rsidR="00D42CEB" w:rsidRPr="00671446">
        <w:rPr>
          <w:color w:val="1A1A1A"/>
          <w:lang w:val="az-Latn-AZ"/>
        </w:rPr>
        <w:t>3</w:t>
      </w:r>
      <w:r w:rsidR="00C123A3" w:rsidRPr="00671446">
        <w:rPr>
          <w:color w:val="1A1A1A"/>
          <w:lang w:val="az-Latn-AZ"/>
        </w:rPr>
        <w:t xml:space="preserve"> №li Protokoluna</w:t>
      </w:r>
      <w:r w:rsidR="00C123A3" w:rsidRPr="00671446">
        <w:rPr>
          <w:b/>
          <w:color w:val="1A1A1A"/>
          <w:lang w:val="az-Latn-AZ"/>
        </w:rPr>
        <w:t xml:space="preserve"> Əlavə №1</w:t>
      </w:r>
      <w:r w:rsidR="00ED1C10" w:rsidRPr="00671446">
        <w:rPr>
          <w:b/>
          <w:color w:val="1A1A1A"/>
          <w:lang w:val="az-Latn-AZ"/>
        </w:rPr>
        <w:t xml:space="preserve"> (</w:t>
      </w:r>
      <w:r w:rsidR="00ED1C10" w:rsidRPr="00671446">
        <w:rPr>
          <w:color w:val="1A1A1A"/>
          <w:lang w:val="az-Latn-AZ"/>
        </w:rPr>
        <w:t>Namizədlərin siyahısı</w:t>
      </w:r>
      <w:r w:rsidR="00FB484E" w:rsidRPr="00671446">
        <w:rPr>
          <w:color w:val="1A1A1A"/>
          <w:lang w:val="az-Latn-AZ"/>
        </w:rPr>
        <w:t>-</w:t>
      </w:r>
      <w:r w:rsidR="00FB484E" w:rsidRPr="00671446">
        <w:rPr>
          <w:b/>
          <w:color w:val="1A1A1A"/>
          <w:lang w:val="az-Latn-AZ"/>
        </w:rPr>
        <w:t>Ana Sənəd-</w:t>
      </w:r>
      <w:r w:rsidR="002B16DC" w:rsidRPr="00671446">
        <w:rPr>
          <w:b/>
          <w:color w:val="1A1A1A"/>
          <w:lang w:val="az-Latn-AZ"/>
        </w:rPr>
        <w:t>3</w:t>
      </w:r>
      <w:r w:rsidR="00D42CEB" w:rsidRPr="00671446">
        <w:rPr>
          <w:b/>
          <w:color w:val="1A1A1A"/>
          <w:lang w:val="az-Latn-AZ"/>
        </w:rPr>
        <w:t>6</w:t>
      </w:r>
      <w:r w:rsidR="00ED1C10" w:rsidRPr="00671446">
        <w:rPr>
          <w:b/>
          <w:color w:val="1A1A1A"/>
          <w:lang w:val="az-Latn-AZ"/>
        </w:rPr>
        <w:t xml:space="preserve"> nəfər)</w:t>
      </w:r>
      <w:r w:rsidR="00A232CA">
        <w:rPr>
          <w:b/>
          <w:color w:val="1A1A1A"/>
          <w:lang w:val="az-Latn-AZ"/>
        </w:rPr>
        <w:t xml:space="preserve"> </w:t>
      </w:r>
      <w:r w:rsidR="00C123A3" w:rsidRPr="00671446">
        <w:rPr>
          <w:b/>
          <w:color w:val="1A1A1A"/>
          <w:lang w:val="az-Latn-AZ"/>
        </w:rPr>
        <w:t>-</w:t>
      </w:r>
      <w:r w:rsidR="00A232CA">
        <w:rPr>
          <w:b/>
          <w:color w:val="1A1A1A"/>
          <w:lang w:val="az-Latn-AZ"/>
        </w:rPr>
        <w:t xml:space="preserve"> </w:t>
      </w:r>
      <w:r w:rsidR="00C123A3" w:rsidRPr="00671446">
        <w:rPr>
          <w:b/>
          <w:color w:val="1A1A1A"/>
          <w:lang w:val="az-Latn-AZ"/>
        </w:rPr>
        <w:t>1 səhifə.</w:t>
      </w:r>
    </w:p>
    <w:p w:rsidR="00811DD4" w:rsidRPr="00671446" w:rsidRDefault="00642E6C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671446">
        <w:rPr>
          <w:b/>
          <w:color w:val="1A1A1A"/>
          <w:lang w:val="az-Latn-AZ"/>
        </w:rPr>
        <w:t xml:space="preserve">Sədr:   </w:t>
      </w:r>
      <w:r w:rsidR="001A3103" w:rsidRPr="00671446">
        <w:rPr>
          <w:b/>
          <w:color w:val="1A1A1A"/>
          <w:lang w:val="az-Latn-AZ"/>
        </w:rPr>
        <w:t>R. Əlizadə</w:t>
      </w:r>
    </w:p>
    <w:p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671446">
        <w:rPr>
          <w:b/>
          <w:color w:val="1A1A1A"/>
          <w:lang w:val="az-Latn-AZ"/>
        </w:rPr>
        <w:t>Katib</w:t>
      </w:r>
      <w:r w:rsidR="001A3103" w:rsidRPr="00671446">
        <w:rPr>
          <w:b/>
          <w:color w:val="1A1A1A"/>
          <w:lang w:val="az-Latn-AZ"/>
        </w:rPr>
        <w:t xml:space="preserve">:  </w:t>
      </w:r>
      <w:r w:rsidR="008B1121" w:rsidRPr="00671446">
        <w:rPr>
          <w:b/>
          <w:color w:val="1A1A1A"/>
          <w:lang w:val="az-Latn-AZ"/>
        </w:rPr>
        <w:t>K. Mehdiyeva.</w:t>
      </w:r>
      <w:r w:rsidR="001A3103" w:rsidRPr="00671446">
        <w:rPr>
          <w:b/>
          <w:color w:val="1A1A1A"/>
          <w:lang w:val="az-Latn-AZ"/>
        </w:rPr>
        <w:br/>
      </w:r>
      <w:r w:rsidR="001A3103" w:rsidRPr="00671446">
        <w:rPr>
          <w:b/>
          <w:color w:val="1A1A1A"/>
          <w:lang w:val="az-Latn-AZ"/>
        </w:rPr>
        <w:br/>
      </w:r>
    </w:p>
    <w:sectPr w:rsidR="00090B0C" w:rsidRPr="00F63403" w:rsidSect="00811DD4">
      <w:pgSz w:w="11906" w:h="16838"/>
      <w:pgMar w:top="102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3921"/>
    <w:multiLevelType w:val="hybridMultilevel"/>
    <w:tmpl w:val="5B6A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103"/>
    <w:rsid w:val="000309C5"/>
    <w:rsid w:val="00080ABE"/>
    <w:rsid w:val="00084BEB"/>
    <w:rsid w:val="00090B0C"/>
    <w:rsid w:val="000D2D45"/>
    <w:rsid w:val="00106B14"/>
    <w:rsid w:val="00123679"/>
    <w:rsid w:val="0013514C"/>
    <w:rsid w:val="00166D92"/>
    <w:rsid w:val="00191168"/>
    <w:rsid w:val="001A3103"/>
    <w:rsid w:val="001C764F"/>
    <w:rsid w:val="001D2539"/>
    <w:rsid w:val="001D2C8C"/>
    <w:rsid w:val="0020088A"/>
    <w:rsid w:val="00202F00"/>
    <w:rsid w:val="002076C7"/>
    <w:rsid w:val="00222986"/>
    <w:rsid w:val="002415A6"/>
    <w:rsid w:val="00245CCF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C19EE"/>
    <w:rsid w:val="005F3CFD"/>
    <w:rsid w:val="005F6D9C"/>
    <w:rsid w:val="006155CD"/>
    <w:rsid w:val="00642E6C"/>
    <w:rsid w:val="0064447B"/>
    <w:rsid w:val="00657F3F"/>
    <w:rsid w:val="00671446"/>
    <w:rsid w:val="006C1E8B"/>
    <w:rsid w:val="006C228A"/>
    <w:rsid w:val="00733EF5"/>
    <w:rsid w:val="0074002D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45DCC"/>
    <w:rsid w:val="00991E52"/>
    <w:rsid w:val="009B4FD4"/>
    <w:rsid w:val="009C7139"/>
    <w:rsid w:val="009E0DF7"/>
    <w:rsid w:val="009E54A9"/>
    <w:rsid w:val="009F7515"/>
    <w:rsid w:val="00A101D2"/>
    <w:rsid w:val="00A1149C"/>
    <w:rsid w:val="00A17209"/>
    <w:rsid w:val="00A23178"/>
    <w:rsid w:val="00A232CA"/>
    <w:rsid w:val="00A31772"/>
    <w:rsid w:val="00A35637"/>
    <w:rsid w:val="00A475CC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70FA4"/>
    <w:rsid w:val="00CD55B2"/>
    <w:rsid w:val="00CF02CA"/>
    <w:rsid w:val="00CF663B"/>
    <w:rsid w:val="00D06561"/>
    <w:rsid w:val="00D15884"/>
    <w:rsid w:val="00D42CEB"/>
    <w:rsid w:val="00D85856"/>
    <w:rsid w:val="00D9181D"/>
    <w:rsid w:val="00D95DE0"/>
    <w:rsid w:val="00DA3659"/>
    <w:rsid w:val="00DB069C"/>
    <w:rsid w:val="00DB0820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2025-03-10T08:50:00Z</dcterms:created>
  <dcterms:modified xsi:type="dcterms:W3CDTF">2025-03-29T22:03:00Z</dcterms:modified>
</cp:coreProperties>
</file>